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8A5B" w14:textId="77777777" w:rsidR="00A47B84" w:rsidRDefault="00756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7B84">
        <w:rPr>
          <w:rFonts w:ascii="Times New Roman" w:hAnsi="Times New Roman" w:cs="Times New Roman"/>
          <w:sz w:val="24"/>
          <w:szCs w:val="24"/>
        </w:rPr>
        <w:tab/>
        <w:t>STEAM project, BIOL 112</w:t>
      </w:r>
    </w:p>
    <w:p w14:paraId="0E6D7872" w14:textId="77777777" w:rsidR="00646462" w:rsidRDefault="00A47B84" w:rsidP="00A47B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Don Larson</w:t>
      </w:r>
    </w:p>
    <w:p w14:paraId="07EE2221" w14:textId="77777777" w:rsidR="00F30E67" w:rsidRDefault="00F30E67" w:rsidP="00A47B8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Dalton</w:t>
      </w:r>
    </w:p>
    <w:p w14:paraId="6F1D2A3E" w14:textId="5F8AE3FB" w:rsidR="0004799E" w:rsidRDefault="00756F88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Hormonal </w:t>
      </w:r>
      <w:r w:rsidR="00256A8F">
        <w:rPr>
          <w:rFonts w:ascii="Times New Roman" w:hAnsi="Times New Roman" w:cs="Times New Roman"/>
          <w:sz w:val="24"/>
          <w:szCs w:val="24"/>
        </w:rPr>
        <w:t>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7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nvolved in</w:t>
      </w:r>
      <w:r w:rsidR="00C707C3">
        <w:rPr>
          <w:rFonts w:ascii="Times New Roman" w:hAnsi="Times New Roman" w:cs="Times New Roman"/>
          <w:sz w:val="24"/>
          <w:szCs w:val="24"/>
        </w:rPr>
        <w:t xml:space="preserve"> Pregnancy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768">
        <w:rPr>
          <w:rFonts w:ascii="Times New Roman" w:hAnsi="Times New Roman" w:cs="Times New Roman"/>
          <w:sz w:val="24"/>
          <w:szCs w:val="24"/>
        </w:rPr>
        <w:t>Parturition</w:t>
      </w:r>
    </w:p>
    <w:p w14:paraId="74E4B7BD" w14:textId="29B5CEBC" w:rsidR="00F30E67" w:rsidRDefault="009C0CFD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pregnancy, there is an overall </w:t>
      </w:r>
      <w:r w:rsidR="0033703F">
        <w:rPr>
          <w:rFonts w:ascii="Times New Roman" w:hAnsi="Times New Roman" w:cs="Times New Roman"/>
          <w:sz w:val="24"/>
          <w:szCs w:val="24"/>
        </w:rPr>
        <w:t>increase in endocrine gland function</w:t>
      </w:r>
      <w:r w:rsidR="001C3C17">
        <w:rPr>
          <w:rFonts w:ascii="Times New Roman" w:hAnsi="Times New Roman" w:cs="Times New Roman"/>
          <w:sz w:val="24"/>
          <w:szCs w:val="24"/>
        </w:rPr>
        <w:t xml:space="preserve">, which results in not only the increase in production of </w:t>
      </w:r>
      <w:r w:rsidR="00BB0E7F">
        <w:rPr>
          <w:rFonts w:ascii="Times New Roman" w:hAnsi="Times New Roman" w:cs="Times New Roman"/>
          <w:sz w:val="24"/>
          <w:szCs w:val="24"/>
        </w:rPr>
        <w:t>pregnancy-related horm</w:t>
      </w:r>
      <w:r w:rsidR="00172329">
        <w:rPr>
          <w:rFonts w:ascii="Times New Roman" w:hAnsi="Times New Roman" w:cs="Times New Roman"/>
          <w:sz w:val="24"/>
          <w:szCs w:val="24"/>
        </w:rPr>
        <w:t xml:space="preserve">ones, but also an increase in the generally function </w:t>
      </w:r>
      <w:r w:rsidR="006B1623">
        <w:rPr>
          <w:rFonts w:ascii="Times New Roman" w:hAnsi="Times New Roman" w:cs="Times New Roman"/>
          <w:sz w:val="24"/>
          <w:szCs w:val="24"/>
        </w:rPr>
        <w:t xml:space="preserve">and release </w:t>
      </w:r>
      <w:r w:rsidR="00172329">
        <w:rPr>
          <w:rFonts w:ascii="Times New Roman" w:hAnsi="Times New Roman" w:cs="Times New Roman"/>
          <w:sz w:val="24"/>
          <w:szCs w:val="24"/>
        </w:rPr>
        <w:t>of</w:t>
      </w:r>
      <w:r w:rsidR="006B1623">
        <w:rPr>
          <w:rFonts w:ascii="Times New Roman" w:hAnsi="Times New Roman" w:cs="Times New Roman"/>
          <w:sz w:val="24"/>
          <w:szCs w:val="24"/>
        </w:rPr>
        <w:t xml:space="preserve"> hormones</w:t>
      </w:r>
      <w:r w:rsidR="00172329">
        <w:rPr>
          <w:rFonts w:ascii="Times New Roman" w:hAnsi="Times New Roman" w:cs="Times New Roman"/>
          <w:sz w:val="24"/>
          <w:szCs w:val="24"/>
        </w:rPr>
        <w:t xml:space="preserve"> the anterior pituitary gland.</w:t>
      </w:r>
      <w:r w:rsidR="006F12D9">
        <w:rPr>
          <w:rFonts w:ascii="Times New Roman" w:hAnsi="Times New Roman" w:cs="Times New Roman"/>
          <w:sz w:val="24"/>
          <w:szCs w:val="24"/>
        </w:rPr>
        <w:t xml:space="preserve"> </w:t>
      </w:r>
      <w:r w:rsidR="00E715C7">
        <w:rPr>
          <w:rFonts w:ascii="Times New Roman" w:hAnsi="Times New Roman" w:cs="Times New Roman"/>
          <w:sz w:val="24"/>
          <w:szCs w:val="24"/>
        </w:rPr>
        <w:t xml:space="preserve">The hormone human chorionic gonadotropin, or </w:t>
      </w:r>
      <w:proofErr w:type="spellStart"/>
      <w:r w:rsidR="00E715C7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651FEB">
        <w:rPr>
          <w:rFonts w:ascii="Times New Roman" w:hAnsi="Times New Roman" w:cs="Times New Roman"/>
          <w:sz w:val="24"/>
          <w:szCs w:val="24"/>
        </w:rPr>
        <w:t xml:space="preserve">, is </w:t>
      </w:r>
      <w:r w:rsidR="00952C6C">
        <w:rPr>
          <w:rFonts w:ascii="Times New Roman" w:hAnsi="Times New Roman" w:cs="Times New Roman"/>
          <w:sz w:val="24"/>
          <w:szCs w:val="24"/>
        </w:rPr>
        <w:t>also</w:t>
      </w:r>
      <w:r w:rsidR="00651FEB">
        <w:rPr>
          <w:rFonts w:ascii="Times New Roman" w:hAnsi="Times New Roman" w:cs="Times New Roman"/>
          <w:sz w:val="24"/>
          <w:szCs w:val="24"/>
        </w:rPr>
        <w:t xml:space="preserve"> </w:t>
      </w:r>
      <w:r w:rsidR="00D53D05">
        <w:rPr>
          <w:rFonts w:ascii="Times New Roman" w:hAnsi="Times New Roman" w:cs="Times New Roman"/>
          <w:sz w:val="24"/>
          <w:szCs w:val="24"/>
        </w:rPr>
        <w:t>referred to a as the “hormone of pregnancy”</w:t>
      </w:r>
      <w:r w:rsidR="008621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19D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86219D">
        <w:rPr>
          <w:rFonts w:ascii="Times New Roman" w:hAnsi="Times New Roman" w:cs="Times New Roman"/>
          <w:sz w:val="24"/>
          <w:szCs w:val="24"/>
        </w:rPr>
        <w:t xml:space="preserve"> is </w:t>
      </w:r>
      <w:r w:rsidR="00651FEB">
        <w:rPr>
          <w:rFonts w:ascii="Times New Roman" w:hAnsi="Times New Roman" w:cs="Times New Roman"/>
          <w:sz w:val="24"/>
          <w:szCs w:val="24"/>
        </w:rPr>
        <w:t xml:space="preserve">detected in </w:t>
      </w:r>
      <w:r w:rsidR="00446DB0">
        <w:rPr>
          <w:rFonts w:ascii="Times New Roman" w:hAnsi="Times New Roman" w:cs="Times New Roman"/>
          <w:sz w:val="24"/>
          <w:szCs w:val="24"/>
        </w:rPr>
        <w:t>urine</w:t>
      </w:r>
      <w:r w:rsidR="006844EE">
        <w:rPr>
          <w:rFonts w:ascii="Times New Roman" w:hAnsi="Times New Roman" w:cs="Times New Roman"/>
          <w:sz w:val="24"/>
          <w:szCs w:val="24"/>
        </w:rPr>
        <w:t xml:space="preserve"> </w:t>
      </w:r>
      <w:r w:rsidR="005E1A24">
        <w:rPr>
          <w:rFonts w:ascii="Times New Roman" w:hAnsi="Times New Roman" w:cs="Times New Roman"/>
          <w:sz w:val="24"/>
          <w:szCs w:val="24"/>
        </w:rPr>
        <w:t>as soon as 8 days</w:t>
      </w:r>
      <w:r w:rsidR="006844EE">
        <w:rPr>
          <w:rFonts w:ascii="Times New Roman" w:hAnsi="Times New Roman" w:cs="Times New Roman"/>
          <w:sz w:val="24"/>
          <w:szCs w:val="24"/>
        </w:rPr>
        <w:t xml:space="preserve"> after conception. Home pregnancy tests </w:t>
      </w:r>
      <w:r w:rsidR="005B793A">
        <w:rPr>
          <w:rFonts w:ascii="Times New Roman" w:hAnsi="Times New Roman" w:cs="Times New Roman"/>
          <w:sz w:val="24"/>
          <w:szCs w:val="24"/>
        </w:rPr>
        <w:t xml:space="preserve">typically test for </w:t>
      </w:r>
      <w:proofErr w:type="spellStart"/>
      <w:r w:rsidR="005B793A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5B793A">
        <w:rPr>
          <w:rFonts w:ascii="Times New Roman" w:hAnsi="Times New Roman" w:cs="Times New Roman"/>
          <w:sz w:val="24"/>
          <w:szCs w:val="24"/>
        </w:rPr>
        <w:t xml:space="preserve"> and </w:t>
      </w:r>
      <w:r w:rsidR="00E91079">
        <w:rPr>
          <w:rFonts w:ascii="Times New Roman" w:hAnsi="Times New Roman" w:cs="Times New Roman"/>
          <w:sz w:val="24"/>
          <w:szCs w:val="24"/>
        </w:rPr>
        <w:t>have improved on accuracy</w:t>
      </w:r>
      <w:r w:rsidR="00EA3DA2">
        <w:rPr>
          <w:rFonts w:ascii="Times New Roman" w:hAnsi="Times New Roman" w:cs="Times New Roman"/>
          <w:sz w:val="24"/>
          <w:szCs w:val="24"/>
        </w:rPr>
        <w:t xml:space="preserve"> sin</w:t>
      </w:r>
      <w:r w:rsidR="0096774B">
        <w:rPr>
          <w:rFonts w:ascii="Times New Roman" w:hAnsi="Times New Roman" w:cs="Times New Roman"/>
          <w:sz w:val="24"/>
          <w:szCs w:val="24"/>
        </w:rPr>
        <w:t>ce</w:t>
      </w:r>
      <w:r w:rsidR="00EA3DA2">
        <w:rPr>
          <w:rFonts w:ascii="Times New Roman" w:hAnsi="Times New Roman" w:cs="Times New Roman"/>
          <w:sz w:val="24"/>
          <w:szCs w:val="24"/>
        </w:rPr>
        <w:t xml:space="preserve"> they were introduced in 1976.</w:t>
      </w:r>
      <w:r w:rsidR="005B793A">
        <w:rPr>
          <w:rFonts w:ascii="Times New Roman" w:hAnsi="Times New Roman" w:cs="Times New Roman"/>
          <w:sz w:val="24"/>
          <w:szCs w:val="24"/>
        </w:rPr>
        <w:t xml:space="preserve"> </w:t>
      </w:r>
      <w:r w:rsidR="00A3396E">
        <w:rPr>
          <w:rFonts w:ascii="Times New Roman" w:hAnsi="Times New Roman" w:cs="Times New Roman"/>
          <w:sz w:val="24"/>
          <w:szCs w:val="24"/>
        </w:rPr>
        <w:t>(</w:t>
      </w:r>
      <w:r w:rsidR="000344A4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="000344A4">
        <w:rPr>
          <w:rFonts w:ascii="Times New Roman" w:hAnsi="Times New Roman" w:cs="Times New Roman"/>
          <w:i/>
          <w:iCs/>
          <w:sz w:val="24"/>
          <w:szCs w:val="24"/>
        </w:rPr>
        <w:t>Gnoth</w:t>
      </w:r>
      <w:proofErr w:type="spellEnd"/>
      <w:r w:rsidR="000344A4">
        <w:rPr>
          <w:rFonts w:ascii="Times New Roman" w:hAnsi="Times New Roman" w:cs="Times New Roman"/>
          <w:i/>
          <w:iCs/>
          <w:sz w:val="24"/>
          <w:szCs w:val="24"/>
        </w:rPr>
        <w:t xml:space="preserve"> and S. Johnson, 2014)</w:t>
      </w:r>
      <w:r w:rsidR="00852B9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EA3DA2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EA3DA2">
        <w:rPr>
          <w:rFonts w:ascii="Times New Roman" w:hAnsi="Times New Roman" w:cs="Times New Roman"/>
          <w:sz w:val="24"/>
          <w:szCs w:val="24"/>
        </w:rPr>
        <w:t xml:space="preserve"> is produced by trophoblast cells</w:t>
      </w:r>
      <w:r w:rsidR="00610FCE">
        <w:rPr>
          <w:rFonts w:ascii="Times New Roman" w:hAnsi="Times New Roman" w:cs="Times New Roman"/>
          <w:sz w:val="24"/>
          <w:szCs w:val="24"/>
        </w:rPr>
        <w:t xml:space="preserve">, and after implantation, the placenta produces </w:t>
      </w:r>
      <w:r w:rsidR="001C3C3E">
        <w:rPr>
          <w:rFonts w:ascii="Times New Roman" w:hAnsi="Times New Roman" w:cs="Times New Roman"/>
          <w:sz w:val="24"/>
          <w:szCs w:val="24"/>
        </w:rPr>
        <w:t xml:space="preserve">increasing amounts of </w:t>
      </w:r>
      <w:proofErr w:type="spellStart"/>
      <w:r w:rsidR="001C3C3E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1C3C3E">
        <w:rPr>
          <w:rFonts w:ascii="Times New Roman" w:hAnsi="Times New Roman" w:cs="Times New Roman"/>
          <w:sz w:val="24"/>
          <w:szCs w:val="24"/>
        </w:rPr>
        <w:t xml:space="preserve">. </w:t>
      </w:r>
      <w:r w:rsidR="00434821">
        <w:rPr>
          <w:rFonts w:ascii="Times New Roman" w:hAnsi="Times New Roman" w:cs="Times New Roman"/>
          <w:sz w:val="24"/>
          <w:szCs w:val="24"/>
        </w:rPr>
        <w:t xml:space="preserve">Human </w:t>
      </w:r>
      <w:r w:rsidR="00317761">
        <w:rPr>
          <w:rFonts w:ascii="Times New Roman" w:hAnsi="Times New Roman" w:cs="Times New Roman"/>
          <w:sz w:val="24"/>
          <w:szCs w:val="24"/>
        </w:rPr>
        <w:t xml:space="preserve">chorionic </w:t>
      </w:r>
      <w:r w:rsidR="00F75790">
        <w:rPr>
          <w:rFonts w:ascii="Times New Roman" w:hAnsi="Times New Roman" w:cs="Times New Roman"/>
          <w:sz w:val="24"/>
          <w:szCs w:val="24"/>
        </w:rPr>
        <w:t>gonadotropin</w:t>
      </w:r>
      <w:r w:rsidR="00317761">
        <w:rPr>
          <w:rFonts w:ascii="Times New Roman" w:hAnsi="Times New Roman" w:cs="Times New Roman"/>
          <w:sz w:val="24"/>
          <w:szCs w:val="24"/>
        </w:rPr>
        <w:t xml:space="preserve"> is made of two, non-covalen</w:t>
      </w:r>
      <w:r w:rsidR="00F75790">
        <w:rPr>
          <w:rFonts w:ascii="Times New Roman" w:hAnsi="Times New Roman" w:cs="Times New Roman"/>
          <w:sz w:val="24"/>
          <w:szCs w:val="24"/>
        </w:rPr>
        <w:t xml:space="preserve">tly linked </w:t>
      </w:r>
      <w:r w:rsidR="00A174B4">
        <w:rPr>
          <w:rFonts w:ascii="Times New Roman" w:hAnsi="Times New Roman" w:cs="Times New Roman"/>
          <w:sz w:val="24"/>
          <w:szCs w:val="24"/>
        </w:rPr>
        <w:t xml:space="preserve">dissimilar subunits. </w:t>
      </w:r>
      <w:r w:rsidR="00805B1E">
        <w:rPr>
          <w:rFonts w:ascii="Times New Roman" w:hAnsi="Times New Roman" w:cs="Times New Roman"/>
          <w:sz w:val="24"/>
          <w:szCs w:val="24"/>
        </w:rPr>
        <w:t>Early in the first trimester, the</w:t>
      </w:r>
      <w:r w:rsidR="00EA77E0">
        <w:rPr>
          <w:rFonts w:ascii="Times New Roman" w:hAnsi="Times New Roman" w:cs="Times New Roman"/>
          <w:sz w:val="24"/>
          <w:szCs w:val="24"/>
        </w:rPr>
        <w:t xml:space="preserve"> rate of </w:t>
      </w:r>
      <w:proofErr w:type="spellStart"/>
      <w:r w:rsidR="00EA77E0">
        <w:rPr>
          <w:rFonts w:ascii="Times New Roman" w:hAnsi="Times New Roman" w:cs="Times New Roman"/>
          <w:sz w:val="24"/>
          <w:szCs w:val="24"/>
        </w:rPr>
        <w:t>hCG</w:t>
      </w:r>
      <w:proofErr w:type="spellEnd"/>
      <w:r w:rsidR="00EA77E0">
        <w:rPr>
          <w:rFonts w:ascii="Times New Roman" w:hAnsi="Times New Roman" w:cs="Times New Roman"/>
          <w:sz w:val="24"/>
          <w:szCs w:val="24"/>
        </w:rPr>
        <w:t xml:space="preserve"> increases at a rate of 50% per day, and peaks around the </w:t>
      </w:r>
      <w:r w:rsidR="0096766A">
        <w:rPr>
          <w:rFonts w:ascii="Times New Roman" w:hAnsi="Times New Roman" w:cs="Times New Roman"/>
          <w:sz w:val="24"/>
          <w:szCs w:val="24"/>
        </w:rPr>
        <w:t>10</w:t>
      </w:r>
      <w:r w:rsidR="00EA77E0" w:rsidRPr="00EA77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77E0">
        <w:rPr>
          <w:rFonts w:ascii="Times New Roman" w:hAnsi="Times New Roman" w:cs="Times New Roman"/>
          <w:sz w:val="24"/>
          <w:szCs w:val="24"/>
        </w:rPr>
        <w:t xml:space="preserve"> gestational week</w:t>
      </w:r>
      <w:r w:rsidR="0096766A">
        <w:rPr>
          <w:rFonts w:ascii="Times New Roman" w:hAnsi="Times New Roman" w:cs="Times New Roman"/>
          <w:sz w:val="24"/>
          <w:szCs w:val="24"/>
        </w:rPr>
        <w:t xml:space="preserve">, after which levels decrease slightly and remain stable </w:t>
      </w:r>
      <w:r w:rsidR="00222C71">
        <w:rPr>
          <w:rFonts w:ascii="Times New Roman" w:hAnsi="Times New Roman" w:cs="Times New Roman"/>
          <w:sz w:val="24"/>
          <w:szCs w:val="24"/>
        </w:rPr>
        <w:t xml:space="preserve">for the remainder of the pregnancy. </w:t>
      </w:r>
    </w:p>
    <w:p w14:paraId="14CDFC1B" w14:textId="28A70CE7" w:rsidR="00B842E1" w:rsidRDefault="0077166C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Progesterone</w:t>
      </w:r>
      <w:r w:rsidR="00FD17DA">
        <w:rPr>
          <w:rFonts w:ascii="Times New Roman" w:hAnsi="Times New Roman" w:cs="Times New Roman"/>
          <w:sz w:val="24"/>
          <w:szCs w:val="24"/>
        </w:rPr>
        <w:t>, initially produced by the corpus luteum,</w:t>
      </w:r>
      <w:r>
        <w:rPr>
          <w:rFonts w:ascii="Times New Roman" w:hAnsi="Times New Roman" w:cs="Times New Roman"/>
          <w:sz w:val="24"/>
          <w:szCs w:val="24"/>
        </w:rPr>
        <w:t xml:space="preserve"> inhibits </w:t>
      </w:r>
      <w:r w:rsidR="00EB79F0">
        <w:rPr>
          <w:rFonts w:ascii="Times New Roman" w:hAnsi="Times New Roman" w:cs="Times New Roman"/>
          <w:sz w:val="24"/>
          <w:szCs w:val="24"/>
        </w:rPr>
        <w:t>uterine contraction throughout the early stages of pregnancy</w:t>
      </w:r>
      <w:r w:rsidR="00A812FA">
        <w:rPr>
          <w:rFonts w:ascii="Times New Roman" w:hAnsi="Times New Roman" w:cs="Times New Roman"/>
          <w:sz w:val="24"/>
          <w:szCs w:val="24"/>
        </w:rPr>
        <w:t xml:space="preserve">. Progesterone levels rise steadily after about week </w:t>
      </w:r>
      <w:r w:rsidR="00706247">
        <w:rPr>
          <w:rFonts w:ascii="Times New Roman" w:hAnsi="Times New Roman" w:cs="Times New Roman"/>
          <w:sz w:val="24"/>
          <w:szCs w:val="24"/>
        </w:rPr>
        <w:t>17 and peak throughout the 7</w:t>
      </w:r>
      <w:r w:rsidR="00706247" w:rsidRPr="00706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6247">
        <w:rPr>
          <w:rFonts w:ascii="Times New Roman" w:hAnsi="Times New Roman" w:cs="Times New Roman"/>
          <w:sz w:val="24"/>
          <w:szCs w:val="24"/>
        </w:rPr>
        <w:t xml:space="preserve"> month, then drop. </w:t>
      </w:r>
      <w:r w:rsidR="007B403D">
        <w:rPr>
          <w:rFonts w:ascii="Times New Roman" w:hAnsi="Times New Roman" w:cs="Times New Roman"/>
          <w:sz w:val="24"/>
          <w:szCs w:val="24"/>
        </w:rPr>
        <w:t>This hormone</w:t>
      </w:r>
      <w:r w:rsidR="0039114C">
        <w:rPr>
          <w:rFonts w:ascii="Times New Roman" w:hAnsi="Times New Roman" w:cs="Times New Roman"/>
          <w:sz w:val="24"/>
          <w:szCs w:val="24"/>
        </w:rPr>
        <w:t xml:space="preserve"> is crucial in maintaining </w:t>
      </w:r>
      <w:r w:rsidR="004A368C">
        <w:rPr>
          <w:rFonts w:ascii="Times New Roman" w:hAnsi="Times New Roman" w:cs="Times New Roman"/>
          <w:sz w:val="24"/>
          <w:szCs w:val="24"/>
        </w:rPr>
        <w:t>pregnancy. (</w:t>
      </w:r>
      <w:r w:rsidR="00AD04D9">
        <w:rPr>
          <w:rFonts w:ascii="Times New Roman" w:hAnsi="Times New Roman" w:cs="Times New Roman"/>
          <w:i/>
          <w:iCs/>
          <w:sz w:val="24"/>
          <w:szCs w:val="24"/>
        </w:rPr>
        <w:t>Chee Wai Ku, et all, 201</w:t>
      </w:r>
      <w:r w:rsidR="009C042B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C042B">
        <w:rPr>
          <w:rFonts w:ascii="Times New Roman" w:hAnsi="Times New Roman" w:cs="Times New Roman"/>
          <w:sz w:val="24"/>
          <w:szCs w:val="24"/>
        </w:rPr>
        <w:t xml:space="preserve">). </w:t>
      </w:r>
      <w:r w:rsidR="00896904">
        <w:rPr>
          <w:rFonts w:ascii="Times New Roman" w:hAnsi="Times New Roman" w:cs="Times New Roman"/>
          <w:sz w:val="24"/>
          <w:szCs w:val="24"/>
        </w:rPr>
        <w:t xml:space="preserve">Studies have shown that low levels of progesterone have a direct correlation with spontaneous abortion </w:t>
      </w:r>
      <w:r w:rsidR="00646C89">
        <w:rPr>
          <w:rFonts w:ascii="Times New Roman" w:hAnsi="Times New Roman" w:cs="Times New Roman"/>
          <w:sz w:val="24"/>
          <w:szCs w:val="24"/>
        </w:rPr>
        <w:t>before week 16 of abortion</w:t>
      </w:r>
      <w:r w:rsidR="002C4F89">
        <w:rPr>
          <w:rFonts w:ascii="Times New Roman" w:hAnsi="Times New Roman" w:cs="Times New Roman"/>
          <w:sz w:val="24"/>
          <w:szCs w:val="24"/>
        </w:rPr>
        <w:t>, as compared with those</w:t>
      </w:r>
      <w:r w:rsidR="00217456">
        <w:rPr>
          <w:rFonts w:ascii="Times New Roman" w:hAnsi="Times New Roman" w:cs="Times New Roman"/>
          <w:sz w:val="24"/>
          <w:szCs w:val="24"/>
        </w:rPr>
        <w:t xml:space="preserve"> showing normal levels.</w:t>
      </w:r>
      <w:r w:rsidR="00A01DA4">
        <w:rPr>
          <w:rFonts w:ascii="Times New Roman" w:hAnsi="Times New Roman" w:cs="Times New Roman"/>
          <w:sz w:val="24"/>
          <w:szCs w:val="24"/>
        </w:rPr>
        <w:t xml:space="preserve"> Progesterone acts as a smooth-</w:t>
      </w:r>
      <w:r w:rsidR="00A01DA4">
        <w:rPr>
          <w:rFonts w:ascii="Times New Roman" w:hAnsi="Times New Roman" w:cs="Times New Roman"/>
          <w:sz w:val="24"/>
          <w:szCs w:val="24"/>
        </w:rPr>
        <w:lastRenderedPageBreak/>
        <w:t>muscle relaxant</w:t>
      </w:r>
      <w:r w:rsidR="003A094C">
        <w:rPr>
          <w:rFonts w:ascii="Times New Roman" w:hAnsi="Times New Roman" w:cs="Times New Roman"/>
          <w:sz w:val="24"/>
          <w:szCs w:val="24"/>
        </w:rPr>
        <w:t>, as well as maintain</w:t>
      </w:r>
      <w:r w:rsidR="00952C6C">
        <w:rPr>
          <w:rFonts w:ascii="Times New Roman" w:hAnsi="Times New Roman" w:cs="Times New Roman"/>
          <w:sz w:val="24"/>
          <w:szCs w:val="24"/>
        </w:rPr>
        <w:t>ing</w:t>
      </w:r>
      <w:r w:rsidR="003A094C">
        <w:rPr>
          <w:rFonts w:ascii="Times New Roman" w:hAnsi="Times New Roman" w:cs="Times New Roman"/>
          <w:sz w:val="24"/>
          <w:szCs w:val="24"/>
        </w:rPr>
        <w:t xml:space="preserve"> the uterine lining. </w:t>
      </w:r>
      <w:r w:rsidR="008C2F7E">
        <w:rPr>
          <w:rFonts w:ascii="Times New Roman" w:hAnsi="Times New Roman" w:cs="Times New Roman"/>
          <w:sz w:val="24"/>
          <w:szCs w:val="24"/>
        </w:rPr>
        <w:t xml:space="preserve">In response to decreasing levels of </w:t>
      </w:r>
      <w:r w:rsidR="00764FA8">
        <w:rPr>
          <w:rFonts w:ascii="Times New Roman" w:hAnsi="Times New Roman" w:cs="Times New Roman"/>
          <w:sz w:val="24"/>
          <w:szCs w:val="24"/>
        </w:rPr>
        <w:t>progesterone late in the 3</w:t>
      </w:r>
      <w:r w:rsidR="00764FA8" w:rsidRPr="00764F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64FA8">
        <w:rPr>
          <w:rFonts w:ascii="Times New Roman" w:hAnsi="Times New Roman" w:cs="Times New Roman"/>
          <w:sz w:val="24"/>
          <w:szCs w:val="24"/>
        </w:rPr>
        <w:t xml:space="preserve"> trimester, </w:t>
      </w:r>
      <w:r w:rsidR="00287A78">
        <w:rPr>
          <w:rFonts w:ascii="Times New Roman" w:hAnsi="Times New Roman" w:cs="Times New Roman"/>
          <w:sz w:val="24"/>
          <w:szCs w:val="24"/>
        </w:rPr>
        <w:t xml:space="preserve">Braxton-Hicks </w:t>
      </w:r>
      <w:r w:rsidR="00A332DB">
        <w:rPr>
          <w:rFonts w:ascii="Times New Roman" w:hAnsi="Times New Roman" w:cs="Times New Roman"/>
          <w:sz w:val="24"/>
          <w:szCs w:val="24"/>
        </w:rPr>
        <w:t>contractions (false labor) may occur.</w:t>
      </w:r>
    </w:p>
    <w:p w14:paraId="439575E8" w14:textId="2814CB01" w:rsidR="0077166C" w:rsidRDefault="00D46700" w:rsidP="00D4670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Estrogen </w:t>
      </w:r>
      <w:r w:rsidR="005607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progesterone</w:t>
      </w:r>
      <w:r w:rsidR="005607CB">
        <w:rPr>
          <w:rFonts w:ascii="Times New Roman" w:hAnsi="Times New Roman" w:cs="Times New Roman"/>
          <w:sz w:val="24"/>
          <w:szCs w:val="24"/>
        </w:rPr>
        <w:t xml:space="preserve"> show a similar pattern </w:t>
      </w:r>
      <w:r w:rsidR="00097441">
        <w:rPr>
          <w:rFonts w:ascii="Times New Roman" w:hAnsi="Times New Roman" w:cs="Times New Roman"/>
          <w:sz w:val="24"/>
          <w:szCs w:val="24"/>
        </w:rPr>
        <w:t>of increase</w:t>
      </w:r>
      <w:r>
        <w:rPr>
          <w:rFonts w:ascii="Times New Roman" w:hAnsi="Times New Roman" w:cs="Times New Roman"/>
          <w:sz w:val="24"/>
          <w:szCs w:val="24"/>
        </w:rPr>
        <w:t xml:space="preserve"> throughout pregnancy, but</w:t>
      </w:r>
      <w:r w:rsidR="00F80FAE">
        <w:rPr>
          <w:rFonts w:ascii="Times New Roman" w:hAnsi="Times New Roman" w:cs="Times New Roman"/>
          <w:sz w:val="24"/>
          <w:szCs w:val="24"/>
        </w:rPr>
        <w:t xml:space="preserve"> estrogens</w:t>
      </w:r>
      <w:r>
        <w:rPr>
          <w:rFonts w:ascii="Times New Roman" w:hAnsi="Times New Roman" w:cs="Times New Roman"/>
          <w:sz w:val="24"/>
          <w:szCs w:val="24"/>
        </w:rPr>
        <w:t xml:space="preserve"> peak</w:t>
      </w:r>
      <w:r w:rsidR="007626A6">
        <w:rPr>
          <w:rFonts w:ascii="Times New Roman" w:hAnsi="Times New Roman" w:cs="Times New Roman"/>
          <w:sz w:val="24"/>
          <w:szCs w:val="24"/>
        </w:rPr>
        <w:t xml:space="preserve"> and level off</w:t>
      </w:r>
      <w:r>
        <w:rPr>
          <w:rFonts w:ascii="Times New Roman" w:hAnsi="Times New Roman" w:cs="Times New Roman"/>
          <w:sz w:val="24"/>
          <w:szCs w:val="24"/>
        </w:rPr>
        <w:t xml:space="preserve"> around week 34</w:t>
      </w:r>
      <w:r w:rsidR="00DA6F8E">
        <w:rPr>
          <w:rFonts w:ascii="Times New Roman" w:hAnsi="Times New Roman" w:cs="Times New Roman"/>
          <w:sz w:val="24"/>
          <w:szCs w:val="24"/>
        </w:rPr>
        <w:t>, after which progesterone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94C">
        <w:rPr>
          <w:rFonts w:ascii="Times New Roman" w:hAnsi="Times New Roman" w:cs="Times New Roman"/>
          <w:sz w:val="24"/>
          <w:szCs w:val="24"/>
        </w:rPr>
        <w:t>show</w:t>
      </w:r>
      <w:r w:rsidR="007626A6">
        <w:rPr>
          <w:rFonts w:ascii="Times New Roman" w:hAnsi="Times New Roman" w:cs="Times New Roman"/>
          <w:sz w:val="24"/>
          <w:szCs w:val="24"/>
        </w:rPr>
        <w:t>s</w:t>
      </w:r>
      <w:r w:rsidR="003A094C">
        <w:rPr>
          <w:rFonts w:ascii="Times New Roman" w:hAnsi="Times New Roman" w:cs="Times New Roman"/>
          <w:sz w:val="24"/>
          <w:szCs w:val="24"/>
        </w:rPr>
        <w:t xml:space="preserve"> a gradual </w:t>
      </w:r>
      <w:r>
        <w:rPr>
          <w:rFonts w:ascii="Times New Roman" w:hAnsi="Times New Roman" w:cs="Times New Roman"/>
          <w:sz w:val="24"/>
          <w:szCs w:val="24"/>
        </w:rPr>
        <w:t xml:space="preserve">decline. Estrogen is a major hormone in </w:t>
      </w:r>
      <w:r>
        <w:rPr>
          <w:rFonts w:ascii="Times New Roman" w:hAnsi="Times New Roman" w:cs="Times New Roman"/>
          <w:sz w:val="24"/>
          <w:szCs w:val="24"/>
        </w:rPr>
        <w:t>maintain</w:t>
      </w:r>
      <w:r w:rsidR="00E7294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pregnancy as well</w:t>
      </w:r>
      <w:r w:rsidR="009914A2">
        <w:rPr>
          <w:rFonts w:ascii="Times New Roman" w:hAnsi="Times New Roman" w:cs="Times New Roman"/>
          <w:sz w:val="24"/>
          <w:szCs w:val="24"/>
        </w:rPr>
        <w:t>, and the affects t</w:t>
      </w:r>
      <w:r w:rsidR="00CB0A0B">
        <w:rPr>
          <w:rFonts w:ascii="Times New Roman" w:hAnsi="Times New Roman" w:cs="Times New Roman"/>
          <w:sz w:val="24"/>
          <w:szCs w:val="24"/>
        </w:rPr>
        <w:t xml:space="preserve">hereof are very diverse. Estrogen contributes to </w:t>
      </w:r>
      <w:r w:rsidR="002A1452">
        <w:rPr>
          <w:rFonts w:ascii="Times New Roman" w:hAnsi="Times New Roman" w:cs="Times New Roman"/>
          <w:sz w:val="24"/>
          <w:szCs w:val="24"/>
        </w:rPr>
        <w:t xml:space="preserve">lactic acid in the vagina during pregnancy by </w:t>
      </w:r>
      <w:r w:rsidR="000567C4">
        <w:rPr>
          <w:rFonts w:ascii="Times New Roman" w:hAnsi="Times New Roman" w:cs="Times New Roman"/>
          <w:sz w:val="24"/>
          <w:szCs w:val="24"/>
        </w:rPr>
        <w:t xml:space="preserve">causing the proliferation of </w:t>
      </w:r>
      <w:r w:rsidR="00B34526">
        <w:rPr>
          <w:rFonts w:ascii="Times New Roman" w:hAnsi="Times New Roman" w:cs="Times New Roman"/>
          <w:sz w:val="24"/>
          <w:szCs w:val="24"/>
        </w:rPr>
        <w:t>the lacto</w:t>
      </w:r>
      <w:r w:rsidR="001B26F2">
        <w:rPr>
          <w:rFonts w:ascii="Times New Roman" w:hAnsi="Times New Roman" w:cs="Times New Roman"/>
          <w:sz w:val="24"/>
          <w:szCs w:val="24"/>
        </w:rPr>
        <w:t>bacilli</w:t>
      </w:r>
      <w:r w:rsidR="005E36A5">
        <w:rPr>
          <w:rFonts w:ascii="Times New Roman" w:hAnsi="Times New Roman" w:cs="Times New Roman"/>
          <w:sz w:val="24"/>
          <w:szCs w:val="24"/>
        </w:rPr>
        <w:t xml:space="preserve"> (decreasing pH),</w:t>
      </w:r>
      <w:r w:rsidR="00114E61">
        <w:rPr>
          <w:rFonts w:ascii="Times New Roman" w:hAnsi="Times New Roman" w:cs="Times New Roman"/>
          <w:sz w:val="24"/>
          <w:szCs w:val="24"/>
        </w:rPr>
        <w:t xml:space="preserve"> </w:t>
      </w:r>
      <w:r w:rsidR="008A45A8">
        <w:rPr>
          <w:rFonts w:ascii="Times New Roman" w:hAnsi="Times New Roman" w:cs="Times New Roman"/>
          <w:sz w:val="24"/>
          <w:szCs w:val="24"/>
        </w:rPr>
        <w:t>and</w:t>
      </w:r>
      <w:r w:rsidR="00114E61">
        <w:rPr>
          <w:rFonts w:ascii="Times New Roman" w:hAnsi="Times New Roman" w:cs="Times New Roman"/>
          <w:sz w:val="24"/>
          <w:szCs w:val="24"/>
        </w:rPr>
        <w:t xml:space="preserve"> stimulates the </w:t>
      </w:r>
      <w:r w:rsidR="00EB232B">
        <w:rPr>
          <w:rFonts w:ascii="Times New Roman" w:hAnsi="Times New Roman" w:cs="Times New Roman"/>
          <w:sz w:val="24"/>
          <w:szCs w:val="24"/>
        </w:rPr>
        <w:t>production of cervical mucus</w:t>
      </w:r>
      <w:r w:rsidR="00A17821">
        <w:rPr>
          <w:rFonts w:ascii="Times New Roman" w:hAnsi="Times New Roman" w:cs="Times New Roman"/>
          <w:sz w:val="24"/>
          <w:szCs w:val="24"/>
        </w:rPr>
        <w:t>, which makes the mucus plug.</w:t>
      </w:r>
      <w:r w:rsidR="00967CB8">
        <w:rPr>
          <w:rFonts w:ascii="Times New Roman" w:hAnsi="Times New Roman" w:cs="Times New Roman"/>
          <w:sz w:val="24"/>
          <w:szCs w:val="24"/>
        </w:rPr>
        <w:t xml:space="preserve"> During pregnancy, the breasts are prepa</w:t>
      </w:r>
      <w:r w:rsidR="00F711DF">
        <w:rPr>
          <w:rFonts w:ascii="Times New Roman" w:hAnsi="Times New Roman" w:cs="Times New Roman"/>
          <w:sz w:val="24"/>
          <w:szCs w:val="24"/>
        </w:rPr>
        <w:t xml:space="preserve">red for breastfeeding by estrogen, which triggers an increase in adipose tissue and </w:t>
      </w:r>
      <w:r w:rsidR="00BF1E96">
        <w:rPr>
          <w:rFonts w:ascii="Times New Roman" w:hAnsi="Times New Roman" w:cs="Times New Roman"/>
          <w:sz w:val="24"/>
          <w:szCs w:val="24"/>
        </w:rPr>
        <w:t xml:space="preserve">prepares the </w:t>
      </w:r>
      <w:proofErr w:type="spellStart"/>
      <w:r w:rsidR="005607CB">
        <w:rPr>
          <w:rFonts w:ascii="Times New Roman" w:hAnsi="Times New Roman" w:cs="Times New Roman"/>
          <w:sz w:val="24"/>
          <w:szCs w:val="24"/>
        </w:rPr>
        <w:t>ductiles</w:t>
      </w:r>
      <w:proofErr w:type="spellEnd"/>
      <w:r w:rsidR="005607CB">
        <w:rPr>
          <w:rFonts w:ascii="Times New Roman" w:hAnsi="Times New Roman" w:cs="Times New Roman"/>
          <w:sz w:val="24"/>
          <w:szCs w:val="24"/>
        </w:rPr>
        <w:t>,</w:t>
      </w:r>
      <w:r w:rsidR="00F711DF">
        <w:rPr>
          <w:rFonts w:ascii="Times New Roman" w:hAnsi="Times New Roman" w:cs="Times New Roman"/>
          <w:sz w:val="24"/>
          <w:szCs w:val="24"/>
        </w:rPr>
        <w:t xml:space="preserve"> and progesterone,</w:t>
      </w:r>
      <w:r w:rsidR="005803B3">
        <w:rPr>
          <w:rFonts w:ascii="Times New Roman" w:hAnsi="Times New Roman" w:cs="Times New Roman"/>
          <w:sz w:val="24"/>
          <w:szCs w:val="24"/>
        </w:rPr>
        <w:t xml:space="preserve"> which enlarges the breast lobules that produce milk.</w:t>
      </w:r>
      <w:r w:rsidR="00F711DF">
        <w:rPr>
          <w:rFonts w:ascii="Times New Roman" w:hAnsi="Times New Roman" w:cs="Times New Roman"/>
          <w:sz w:val="24"/>
          <w:szCs w:val="24"/>
        </w:rPr>
        <w:t xml:space="preserve"> </w:t>
      </w:r>
      <w:r w:rsidR="00217456">
        <w:rPr>
          <w:rFonts w:ascii="Times New Roman" w:hAnsi="Times New Roman" w:cs="Times New Roman"/>
          <w:sz w:val="24"/>
          <w:szCs w:val="24"/>
        </w:rPr>
        <w:t xml:space="preserve"> </w:t>
      </w:r>
      <w:r w:rsidR="0005190A">
        <w:rPr>
          <w:rFonts w:ascii="Times New Roman" w:hAnsi="Times New Roman" w:cs="Times New Roman"/>
          <w:sz w:val="24"/>
          <w:szCs w:val="24"/>
        </w:rPr>
        <w:t xml:space="preserve">Both estrogen and progesterone are produced by the ovaries until </w:t>
      </w:r>
      <w:r w:rsidR="00F44879">
        <w:rPr>
          <w:rFonts w:ascii="Times New Roman" w:hAnsi="Times New Roman" w:cs="Times New Roman"/>
          <w:sz w:val="24"/>
          <w:szCs w:val="24"/>
        </w:rPr>
        <w:t xml:space="preserve">the placenta </w:t>
      </w:r>
      <w:r w:rsidR="00EA066B">
        <w:rPr>
          <w:rFonts w:ascii="Times New Roman" w:hAnsi="Times New Roman" w:cs="Times New Roman"/>
          <w:sz w:val="24"/>
          <w:szCs w:val="24"/>
        </w:rPr>
        <w:t>takes</w:t>
      </w:r>
      <w:r w:rsidR="00F44879">
        <w:rPr>
          <w:rFonts w:ascii="Times New Roman" w:hAnsi="Times New Roman" w:cs="Times New Roman"/>
          <w:sz w:val="24"/>
          <w:szCs w:val="24"/>
        </w:rPr>
        <w:t xml:space="preserve"> over, during the 2</w:t>
      </w:r>
      <w:r w:rsidR="00F44879" w:rsidRPr="00F4487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44879">
        <w:rPr>
          <w:rFonts w:ascii="Times New Roman" w:hAnsi="Times New Roman" w:cs="Times New Roman"/>
          <w:sz w:val="24"/>
          <w:szCs w:val="24"/>
        </w:rPr>
        <w:t xml:space="preserve"> trimester, when the placenta takes over production of </w:t>
      </w:r>
      <w:r w:rsidR="00B7512E">
        <w:rPr>
          <w:rFonts w:ascii="Times New Roman" w:hAnsi="Times New Roman" w:cs="Times New Roman"/>
          <w:sz w:val="24"/>
          <w:szCs w:val="24"/>
        </w:rPr>
        <w:t>all</w:t>
      </w:r>
      <w:r w:rsidR="00F44879">
        <w:rPr>
          <w:rFonts w:ascii="Times New Roman" w:hAnsi="Times New Roman" w:cs="Times New Roman"/>
          <w:sz w:val="24"/>
          <w:szCs w:val="24"/>
        </w:rPr>
        <w:t xml:space="preserve"> the </w:t>
      </w:r>
      <w:r w:rsidR="00152FB9">
        <w:rPr>
          <w:rFonts w:ascii="Times New Roman" w:hAnsi="Times New Roman" w:cs="Times New Roman"/>
          <w:sz w:val="24"/>
          <w:szCs w:val="24"/>
        </w:rPr>
        <w:t xml:space="preserve">pregnancy-related hormones. </w:t>
      </w:r>
    </w:p>
    <w:p w14:paraId="521AF9AE" w14:textId="72891575" w:rsidR="009212AC" w:rsidRDefault="00152FB9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birth, usually around week 40, </w:t>
      </w:r>
      <w:r w:rsidR="00CB6CBC">
        <w:rPr>
          <w:rFonts w:ascii="Times New Roman" w:hAnsi="Times New Roman" w:cs="Times New Roman"/>
          <w:sz w:val="24"/>
          <w:szCs w:val="24"/>
        </w:rPr>
        <w:t>the levels of progesterone and estrogen</w:t>
      </w:r>
      <w:r w:rsidR="00A01DA4">
        <w:rPr>
          <w:rFonts w:ascii="Times New Roman" w:hAnsi="Times New Roman" w:cs="Times New Roman"/>
          <w:sz w:val="24"/>
          <w:szCs w:val="24"/>
        </w:rPr>
        <w:t xml:space="preserve"> drop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850B18">
        <w:rPr>
          <w:rFonts w:ascii="Times New Roman" w:hAnsi="Times New Roman" w:cs="Times New Roman"/>
          <w:sz w:val="24"/>
          <w:szCs w:val="24"/>
        </w:rPr>
        <w:t>parturition, or labor, begins, and the baby is born.</w:t>
      </w:r>
      <w:r w:rsidR="003E1B25">
        <w:rPr>
          <w:rFonts w:ascii="Times New Roman" w:hAnsi="Times New Roman" w:cs="Times New Roman"/>
          <w:sz w:val="24"/>
          <w:szCs w:val="24"/>
        </w:rPr>
        <w:t xml:space="preserve"> </w:t>
      </w:r>
      <w:r w:rsidR="00CD091D">
        <w:rPr>
          <w:rFonts w:ascii="Times New Roman" w:hAnsi="Times New Roman" w:cs="Times New Roman"/>
          <w:sz w:val="24"/>
          <w:szCs w:val="24"/>
        </w:rPr>
        <w:t xml:space="preserve">At the onset of labor, when the </w:t>
      </w:r>
      <w:r w:rsidR="001056E8">
        <w:rPr>
          <w:rFonts w:ascii="Times New Roman" w:hAnsi="Times New Roman" w:cs="Times New Roman"/>
          <w:sz w:val="24"/>
          <w:szCs w:val="24"/>
        </w:rPr>
        <w:t xml:space="preserve">baby is ready to leave the uterus, fetal stress stimulates the production of </w:t>
      </w:r>
      <w:r w:rsidR="0073759F">
        <w:rPr>
          <w:rFonts w:ascii="Times New Roman" w:hAnsi="Times New Roman" w:cs="Times New Roman"/>
          <w:sz w:val="24"/>
          <w:szCs w:val="24"/>
        </w:rPr>
        <w:t>adrenocorticotropic</w:t>
      </w:r>
      <w:r w:rsidR="00B80641">
        <w:rPr>
          <w:rFonts w:ascii="Times New Roman" w:hAnsi="Times New Roman" w:cs="Times New Roman"/>
          <w:sz w:val="24"/>
          <w:szCs w:val="24"/>
        </w:rPr>
        <w:t xml:space="preserve"> </w:t>
      </w:r>
      <w:r w:rsidR="0073759F">
        <w:rPr>
          <w:rFonts w:ascii="Times New Roman" w:hAnsi="Times New Roman" w:cs="Times New Roman"/>
          <w:sz w:val="24"/>
          <w:szCs w:val="24"/>
        </w:rPr>
        <w:t>hormone (ACTH)</w:t>
      </w:r>
      <w:r w:rsidR="00B2702A">
        <w:rPr>
          <w:rFonts w:ascii="Times New Roman" w:hAnsi="Times New Roman" w:cs="Times New Roman"/>
          <w:sz w:val="24"/>
          <w:szCs w:val="24"/>
        </w:rPr>
        <w:t>. ACTH is released by the pituitary gland of the infant</w:t>
      </w:r>
      <w:r w:rsidR="002628DE">
        <w:rPr>
          <w:rFonts w:ascii="Times New Roman" w:hAnsi="Times New Roman" w:cs="Times New Roman"/>
          <w:sz w:val="24"/>
          <w:szCs w:val="24"/>
        </w:rPr>
        <w:t xml:space="preserve">, which, in turn, stimulates the release of </w:t>
      </w:r>
      <w:r w:rsidR="005A063B">
        <w:rPr>
          <w:rFonts w:ascii="Times New Roman" w:hAnsi="Times New Roman" w:cs="Times New Roman"/>
          <w:sz w:val="24"/>
          <w:szCs w:val="24"/>
        </w:rPr>
        <w:t xml:space="preserve">cortisol. Fetal cortisol </w:t>
      </w:r>
      <w:r w:rsidR="009D4A52">
        <w:rPr>
          <w:rFonts w:ascii="Times New Roman" w:hAnsi="Times New Roman" w:cs="Times New Roman"/>
          <w:sz w:val="24"/>
          <w:szCs w:val="24"/>
        </w:rPr>
        <w:t xml:space="preserve">effects the placenta by decreasing progesterone </w:t>
      </w:r>
      <w:r w:rsidR="00981B2C">
        <w:rPr>
          <w:rFonts w:ascii="Times New Roman" w:hAnsi="Times New Roman" w:cs="Times New Roman"/>
          <w:sz w:val="24"/>
          <w:szCs w:val="24"/>
        </w:rPr>
        <w:t xml:space="preserve">and </w:t>
      </w:r>
      <w:r w:rsidR="0029279B">
        <w:rPr>
          <w:rFonts w:ascii="Times New Roman" w:hAnsi="Times New Roman" w:cs="Times New Roman"/>
          <w:sz w:val="24"/>
          <w:szCs w:val="24"/>
        </w:rPr>
        <w:t>estrogens</w:t>
      </w:r>
      <w:r w:rsidR="00981B2C">
        <w:rPr>
          <w:rFonts w:ascii="Times New Roman" w:hAnsi="Times New Roman" w:cs="Times New Roman"/>
          <w:sz w:val="24"/>
          <w:szCs w:val="24"/>
        </w:rPr>
        <w:t xml:space="preserve"> </w:t>
      </w:r>
      <w:r w:rsidR="00EA066B">
        <w:rPr>
          <w:rFonts w:ascii="Times New Roman" w:hAnsi="Times New Roman" w:cs="Times New Roman"/>
          <w:sz w:val="24"/>
          <w:szCs w:val="24"/>
        </w:rPr>
        <w:t>levels but</w:t>
      </w:r>
      <w:r w:rsidR="00981B2C">
        <w:rPr>
          <w:rFonts w:ascii="Times New Roman" w:hAnsi="Times New Roman" w:cs="Times New Roman"/>
          <w:sz w:val="24"/>
          <w:szCs w:val="24"/>
        </w:rPr>
        <w:t xml:space="preserve"> increasing </w:t>
      </w:r>
      <w:r w:rsidR="0029279B">
        <w:rPr>
          <w:rFonts w:ascii="Times New Roman" w:hAnsi="Times New Roman" w:cs="Times New Roman"/>
          <w:sz w:val="24"/>
          <w:szCs w:val="24"/>
        </w:rPr>
        <w:t xml:space="preserve">prostaglandins. </w:t>
      </w:r>
      <w:r w:rsidR="005A555C">
        <w:rPr>
          <w:rFonts w:ascii="Times New Roman" w:hAnsi="Times New Roman" w:cs="Times New Roman"/>
          <w:sz w:val="24"/>
          <w:szCs w:val="24"/>
        </w:rPr>
        <w:t xml:space="preserve"> </w:t>
      </w:r>
      <w:r w:rsidR="00F018FA">
        <w:rPr>
          <w:rFonts w:ascii="Times New Roman" w:hAnsi="Times New Roman" w:cs="Times New Roman"/>
          <w:sz w:val="24"/>
          <w:szCs w:val="24"/>
        </w:rPr>
        <w:t>Prostaglandins cause the uter</w:t>
      </w:r>
      <w:r w:rsidR="00FD4803">
        <w:rPr>
          <w:rFonts w:ascii="Times New Roman" w:hAnsi="Times New Roman" w:cs="Times New Roman"/>
          <w:sz w:val="24"/>
          <w:szCs w:val="24"/>
        </w:rPr>
        <w:t xml:space="preserve">us to contract. Nerve fibers in the uterine region </w:t>
      </w:r>
      <w:r w:rsidR="0060684C">
        <w:rPr>
          <w:rFonts w:ascii="Times New Roman" w:hAnsi="Times New Roman" w:cs="Times New Roman"/>
          <w:sz w:val="24"/>
          <w:szCs w:val="24"/>
        </w:rPr>
        <w:t>stimulate</w:t>
      </w:r>
      <w:r w:rsidR="00FD4803">
        <w:rPr>
          <w:rFonts w:ascii="Times New Roman" w:hAnsi="Times New Roman" w:cs="Times New Roman"/>
          <w:sz w:val="24"/>
          <w:szCs w:val="24"/>
        </w:rPr>
        <w:t xml:space="preserve"> the </w:t>
      </w:r>
      <w:r w:rsidR="007D4792">
        <w:rPr>
          <w:rFonts w:ascii="Times New Roman" w:hAnsi="Times New Roman" w:cs="Times New Roman"/>
          <w:sz w:val="24"/>
          <w:szCs w:val="24"/>
        </w:rPr>
        <w:t>hypothalamus</w:t>
      </w:r>
      <w:r w:rsidR="0060684C">
        <w:rPr>
          <w:rFonts w:ascii="Times New Roman" w:hAnsi="Times New Roman" w:cs="Times New Roman"/>
          <w:sz w:val="24"/>
          <w:szCs w:val="24"/>
        </w:rPr>
        <w:t xml:space="preserve"> to produce oxytocin.</w:t>
      </w:r>
      <w:r w:rsidR="00382727">
        <w:rPr>
          <w:rFonts w:ascii="Times New Roman" w:hAnsi="Times New Roman" w:cs="Times New Roman"/>
          <w:sz w:val="24"/>
          <w:szCs w:val="24"/>
        </w:rPr>
        <w:t xml:space="preserve"> Also prior to labor, the </w:t>
      </w:r>
      <w:r w:rsidR="008E0EFF">
        <w:rPr>
          <w:rFonts w:ascii="Times New Roman" w:hAnsi="Times New Roman" w:cs="Times New Roman"/>
          <w:sz w:val="24"/>
          <w:szCs w:val="24"/>
        </w:rPr>
        <w:t>myometrium’s</w:t>
      </w:r>
      <w:r w:rsidR="00382727">
        <w:rPr>
          <w:rFonts w:ascii="Times New Roman" w:hAnsi="Times New Roman" w:cs="Times New Roman"/>
          <w:sz w:val="24"/>
          <w:szCs w:val="24"/>
        </w:rPr>
        <w:t xml:space="preserve"> sensitivity</w:t>
      </w:r>
      <w:r w:rsidR="005D61FF">
        <w:rPr>
          <w:rFonts w:ascii="Times New Roman" w:hAnsi="Times New Roman" w:cs="Times New Roman"/>
          <w:sz w:val="24"/>
          <w:szCs w:val="24"/>
        </w:rPr>
        <w:t xml:space="preserve"> to </w:t>
      </w:r>
      <w:r w:rsidR="00975972">
        <w:rPr>
          <w:rFonts w:ascii="Times New Roman" w:hAnsi="Times New Roman" w:cs="Times New Roman"/>
          <w:sz w:val="24"/>
          <w:szCs w:val="24"/>
        </w:rPr>
        <w:t xml:space="preserve">oxytocin is increased by expressing more </w:t>
      </w:r>
      <w:r w:rsidR="00A20DD4">
        <w:rPr>
          <w:rFonts w:ascii="Times New Roman" w:hAnsi="Times New Roman" w:cs="Times New Roman"/>
          <w:sz w:val="24"/>
          <w:szCs w:val="24"/>
        </w:rPr>
        <w:t xml:space="preserve">specific receptors. </w:t>
      </w:r>
      <w:r w:rsidR="00382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57EF6" w14:textId="68B604DA" w:rsidR="00152FB9" w:rsidRDefault="007D4792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Oxytocin is stored and released from the posterior pituitary gland is primarily responsible for uterine contractions and the producti</w:t>
      </w:r>
      <w:r w:rsidR="004052F6">
        <w:rPr>
          <w:rFonts w:ascii="Times New Roman" w:hAnsi="Times New Roman" w:cs="Times New Roman"/>
          <w:sz w:val="24"/>
          <w:szCs w:val="24"/>
        </w:rPr>
        <w:t>on of more prostaglandins</w:t>
      </w:r>
      <w:r w:rsidR="003B0C6F">
        <w:rPr>
          <w:rFonts w:ascii="Times New Roman" w:hAnsi="Times New Roman" w:cs="Times New Roman"/>
          <w:sz w:val="24"/>
          <w:szCs w:val="24"/>
        </w:rPr>
        <w:t>. (</w:t>
      </w:r>
      <w:r w:rsidR="003053C2">
        <w:rPr>
          <w:rFonts w:ascii="Times New Roman" w:hAnsi="Times New Roman" w:cs="Times New Roman"/>
          <w:i/>
          <w:iCs/>
          <w:sz w:val="24"/>
          <w:szCs w:val="24"/>
        </w:rPr>
        <w:t xml:space="preserve">Kerstin </w:t>
      </w:r>
      <w:proofErr w:type="spellStart"/>
      <w:r w:rsidR="003053C2">
        <w:rPr>
          <w:rFonts w:ascii="Times New Roman" w:hAnsi="Times New Roman" w:cs="Times New Roman"/>
          <w:i/>
          <w:iCs/>
          <w:sz w:val="24"/>
          <w:szCs w:val="24"/>
        </w:rPr>
        <w:t>Uvnas</w:t>
      </w:r>
      <w:proofErr w:type="spellEnd"/>
      <w:r w:rsidR="003053C2">
        <w:rPr>
          <w:rFonts w:ascii="Times New Roman" w:hAnsi="Times New Roman" w:cs="Times New Roman"/>
          <w:i/>
          <w:iCs/>
          <w:sz w:val="24"/>
          <w:szCs w:val="24"/>
        </w:rPr>
        <w:t>-Moberg, et all, 2019)</w:t>
      </w:r>
      <w:r w:rsidR="00CB46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052">
        <w:rPr>
          <w:rFonts w:ascii="Times New Roman" w:hAnsi="Times New Roman" w:cs="Times New Roman"/>
          <w:sz w:val="24"/>
          <w:szCs w:val="24"/>
        </w:rPr>
        <w:t xml:space="preserve">Oxytocin is found to have many positive effects on </w:t>
      </w:r>
      <w:r w:rsidR="00193A90">
        <w:rPr>
          <w:rFonts w:ascii="Times New Roman" w:hAnsi="Times New Roman" w:cs="Times New Roman"/>
          <w:sz w:val="24"/>
          <w:szCs w:val="24"/>
        </w:rPr>
        <w:t>a laboring mother</w:t>
      </w:r>
      <w:r w:rsidR="00493052">
        <w:rPr>
          <w:rFonts w:ascii="Times New Roman" w:hAnsi="Times New Roman" w:cs="Times New Roman"/>
          <w:sz w:val="24"/>
          <w:szCs w:val="24"/>
        </w:rPr>
        <w:t xml:space="preserve">, including psychological </w:t>
      </w:r>
      <w:r w:rsidR="007643CC">
        <w:rPr>
          <w:rFonts w:ascii="Times New Roman" w:hAnsi="Times New Roman" w:cs="Times New Roman"/>
          <w:sz w:val="24"/>
          <w:szCs w:val="24"/>
        </w:rPr>
        <w:t>benefits</w:t>
      </w:r>
      <w:r w:rsidR="00F926FF">
        <w:rPr>
          <w:rFonts w:ascii="Times New Roman" w:hAnsi="Times New Roman" w:cs="Times New Roman"/>
          <w:sz w:val="24"/>
          <w:szCs w:val="24"/>
        </w:rPr>
        <w:t>, like</w:t>
      </w:r>
      <w:r w:rsidR="007643CC">
        <w:rPr>
          <w:rFonts w:ascii="Times New Roman" w:hAnsi="Times New Roman" w:cs="Times New Roman"/>
          <w:sz w:val="24"/>
          <w:szCs w:val="24"/>
        </w:rPr>
        <w:t xml:space="preserve"> stress management. </w:t>
      </w:r>
      <w:r w:rsidR="00EA066B">
        <w:rPr>
          <w:rFonts w:ascii="Times New Roman" w:hAnsi="Times New Roman" w:cs="Times New Roman"/>
          <w:sz w:val="24"/>
          <w:szCs w:val="24"/>
        </w:rPr>
        <w:t>Oxytocin is released in spurts</w:t>
      </w:r>
      <w:r w:rsidR="00764EFB">
        <w:rPr>
          <w:rFonts w:ascii="Times New Roman" w:hAnsi="Times New Roman" w:cs="Times New Roman"/>
          <w:sz w:val="24"/>
          <w:szCs w:val="24"/>
        </w:rPr>
        <w:t xml:space="preserve"> to produce rhythmic contractions. </w:t>
      </w:r>
    </w:p>
    <w:p w14:paraId="3303EC86" w14:textId="3450B32B" w:rsidR="002F0FA6" w:rsidRPr="00CB463D" w:rsidRDefault="00354A22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F63AA3" wp14:editId="523C4925">
            <wp:extent cx="5218990" cy="4026736"/>
            <wp:effectExtent l="0" t="0" r="127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448" cy="405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F2B8A" w14:textId="6D12C5C5" w:rsidR="009A1EF1" w:rsidRDefault="00217456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01298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https://www.ncbi.nlm.nih.gov/pmc/articles/PMC4119102/</w:t>
        </w:r>
      </w:hyperlink>
    </w:p>
    <w:p w14:paraId="4FD64353" w14:textId="49588E4A" w:rsidR="00217456" w:rsidRDefault="00217456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1298">
          <w:rPr>
            <w:rStyle w:val="Hyperlink"/>
            <w:rFonts w:ascii="Times New Roman" w:hAnsi="Times New Roman" w:cs="Times New Roman"/>
            <w:sz w:val="24"/>
            <w:szCs w:val="24"/>
          </w:rPr>
          <w:t>https://bmcpregnancychildbirth.biomedcentral.com/articles/10.1186/s12884-018-2002-z</w:t>
        </w:r>
      </w:hyperlink>
    </w:p>
    <w:p w14:paraId="6557890B" w14:textId="35597177" w:rsidR="00CB463D" w:rsidRDefault="00CB463D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01298">
          <w:rPr>
            <w:rStyle w:val="Hyperlink"/>
            <w:rFonts w:ascii="Times New Roman" w:hAnsi="Times New Roman" w:cs="Times New Roman"/>
            <w:sz w:val="24"/>
            <w:szCs w:val="24"/>
          </w:rPr>
          <w:t>https://bmcpregnancychildbirth.biomedcentral.com/articles/10.1186/s12884-019-2365-9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9F6D3" w14:textId="77777777" w:rsidR="00217456" w:rsidRPr="00EA3DA2" w:rsidRDefault="00217456" w:rsidP="00F30E6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05B50B8" w14:textId="77777777" w:rsidR="00A47B84" w:rsidRPr="00756F88" w:rsidRDefault="00A47B84">
      <w:pPr>
        <w:rPr>
          <w:rFonts w:ascii="Times New Roman" w:hAnsi="Times New Roman" w:cs="Times New Roman"/>
          <w:sz w:val="24"/>
          <w:szCs w:val="24"/>
        </w:rPr>
      </w:pPr>
    </w:p>
    <w:sectPr w:rsidR="00A47B84" w:rsidRPr="007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93"/>
    <w:rsid w:val="000344A4"/>
    <w:rsid w:val="0005190A"/>
    <w:rsid w:val="000567C4"/>
    <w:rsid w:val="00097441"/>
    <w:rsid w:val="001056E8"/>
    <w:rsid w:val="00114E61"/>
    <w:rsid w:val="00152FB9"/>
    <w:rsid w:val="0016245D"/>
    <w:rsid w:val="00172329"/>
    <w:rsid w:val="00193A90"/>
    <w:rsid w:val="001A141B"/>
    <w:rsid w:val="001B26F2"/>
    <w:rsid w:val="001C3C17"/>
    <w:rsid w:val="001C3C3E"/>
    <w:rsid w:val="00217456"/>
    <w:rsid w:val="00222C71"/>
    <w:rsid w:val="00256A8F"/>
    <w:rsid w:val="002628DE"/>
    <w:rsid w:val="00287A78"/>
    <w:rsid w:val="0029279B"/>
    <w:rsid w:val="002A1452"/>
    <w:rsid w:val="002C0AF5"/>
    <w:rsid w:val="002C4F89"/>
    <w:rsid w:val="002F0FA6"/>
    <w:rsid w:val="003053C2"/>
    <w:rsid w:val="00310662"/>
    <w:rsid w:val="00317761"/>
    <w:rsid w:val="0033703F"/>
    <w:rsid w:val="00354A22"/>
    <w:rsid w:val="0036004F"/>
    <w:rsid w:val="00377B6F"/>
    <w:rsid w:val="00382727"/>
    <w:rsid w:val="0039114C"/>
    <w:rsid w:val="003938EA"/>
    <w:rsid w:val="003A094C"/>
    <w:rsid w:val="003B0C6F"/>
    <w:rsid w:val="003E1B25"/>
    <w:rsid w:val="004052F6"/>
    <w:rsid w:val="00434821"/>
    <w:rsid w:val="00446DB0"/>
    <w:rsid w:val="00485254"/>
    <w:rsid w:val="00493052"/>
    <w:rsid w:val="004A368C"/>
    <w:rsid w:val="005607CB"/>
    <w:rsid w:val="005803B3"/>
    <w:rsid w:val="005A063B"/>
    <w:rsid w:val="005A555C"/>
    <w:rsid w:val="005A7593"/>
    <w:rsid w:val="005B793A"/>
    <w:rsid w:val="005D61FF"/>
    <w:rsid w:val="005E1A24"/>
    <w:rsid w:val="005E36A5"/>
    <w:rsid w:val="0060684C"/>
    <w:rsid w:val="00610F74"/>
    <w:rsid w:val="00610FCE"/>
    <w:rsid w:val="00646462"/>
    <w:rsid w:val="00646C89"/>
    <w:rsid w:val="00651FEB"/>
    <w:rsid w:val="00661A3A"/>
    <w:rsid w:val="006844EE"/>
    <w:rsid w:val="006B1623"/>
    <w:rsid w:val="006F12D9"/>
    <w:rsid w:val="00706247"/>
    <w:rsid w:val="00720768"/>
    <w:rsid w:val="0073759F"/>
    <w:rsid w:val="00740990"/>
    <w:rsid w:val="00756F88"/>
    <w:rsid w:val="007626A6"/>
    <w:rsid w:val="007643CC"/>
    <w:rsid w:val="00764EFB"/>
    <w:rsid w:val="00764FA8"/>
    <w:rsid w:val="0077166C"/>
    <w:rsid w:val="007A066B"/>
    <w:rsid w:val="007B403D"/>
    <w:rsid w:val="007D4792"/>
    <w:rsid w:val="007E0248"/>
    <w:rsid w:val="00805B1E"/>
    <w:rsid w:val="00850B18"/>
    <w:rsid w:val="00852B9C"/>
    <w:rsid w:val="0086219D"/>
    <w:rsid w:val="00896904"/>
    <w:rsid w:val="008A45A8"/>
    <w:rsid w:val="008C2F7E"/>
    <w:rsid w:val="008E0EFF"/>
    <w:rsid w:val="008E3EF8"/>
    <w:rsid w:val="00904546"/>
    <w:rsid w:val="009212AC"/>
    <w:rsid w:val="00952C6C"/>
    <w:rsid w:val="0096766A"/>
    <w:rsid w:val="0096774B"/>
    <w:rsid w:val="00967CB8"/>
    <w:rsid w:val="00975972"/>
    <w:rsid w:val="00981B2C"/>
    <w:rsid w:val="009914A2"/>
    <w:rsid w:val="009957AD"/>
    <w:rsid w:val="009A1EF1"/>
    <w:rsid w:val="009C042B"/>
    <w:rsid w:val="009C0CFD"/>
    <w:rsid w:val="009D4A52"/>
    <w:rsid w:val="00A01DA4"/>
    <w:rsid w:val="00A028BB"/>
    <w:rsid w:val="00A174B4"/>
    <w:rsid w:val="00A17821"/>
    <w:rsid w:val="00A20DD4"/>
    <w:rsid w:val="00A26CCE"/>
    <w:rsid w:val="00A332DB"/>
    <w:rsid w:val="00A3396E"/>
    <w:rsid w:val="00A47B84"/>
    <w:rsid w:val="00A74C5E"/>
    <w:rsid w:val="00A812FA"/>
    <w:rsid w:val="00AD04D9"/>
    <w:rsid w:val="00B2702A"/>
    <w:rsid w:val="00B34526"/>
    <w:rsid w:val="00B7512E"/>
    <w:rsid w:val="00B80641"/>
    <w:rsid w:val="00B842E1"/>
    <w:rsid w:val="00BB0E7F"/>
    <w:rsid w:val="00BF1E96"/>
    <w:rsid w:val="00C028A6"/>
    <w:rsid w:val="00C54A47"/>
    <w:rsid w:val="00C61BD0"/>
    <w:rsid w:val="00C707C3"/>
    <w:rsid w:val="00CB0A0B"/>
    <w:rsid w:val="00CB463D"/>
    <w:rsid w:val="00CB6CBC"/>
    <w:rsid w:val="00CD091D"/>
    <w:rsid w:val="00D148A9"/>
    <w:rsid w:val="00D3263A"/>
    <w:rsid w:val="00D46700"/>
    <w:rsid w:val="00D53D05"/>
    <w:rsid w:val="00D63954"/>
    <w:rsid w:val="00DA6F8E"/>
    <w:rsid w:val="00DC1420"/>
    <w:rsid w:val="00E715C7"/>
    <w:rsid w:val="00E72942"/>
    <w:rsid w:val="00E91079"/>
    <w:rsid w:val="00EA066B"/>
    <w:rsid w:val="00EA3DA2"/>
    <w:rsid w:val="00EA77E0"/>
    <w:rsid w:val="00EB232B"/>
    <w:rsid w:val="00EB79F0"/>
    <w:rsid w:val="00F018FA"/>
    <w:rsid w:val="00F30E67"/>
    <w:rsid w:val="00F44879"/>
    <w:rsid w:val="00F648F1"/>
    <w:rsid w:val="00F711DF"/>
    <w:rsid w:val="00F75790"/>
    <w:rsid w:val="00F80FAE"/>
    <w:rsid w:val="00F926FF"/>
    <w:rsid w:val="00FA3790"/>
    <w:rsid w:val="00FD17DA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FB14"/>
  <w15:chartTrackingRefBased/>
  <w15:docId w15:val="{348DDB23-5CD2-47B8-A120-06FE1AC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mcpregnancychildbirth.biomedcentral.com/articles/10.1186/s12884-019-2365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cpregnancychildbirth.biomedcentral.com/articles/10.1186/s12884-018-2002-z" TargetMode="External"/><Relationship Id="rId5" Type="http://schemas.openxmlformats.org/officeDocument/2006/relationships/hyperlink" Target="https://www.ncbi.nlm.nih.gov/pmc/articles/PMC4119102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Dalton</dc:creator>
  <cp:keywords/>
  <dc:description/>
  <cp:lastModifiedBy>Faith Dalton</cp:lastModifiedBy>
  <cp:revision>144</cp:revision>
  <dcterms:created xsi:type="dcterms:W3CDTF">2021-07-29T21:10:00Z</dcterms:created>
  <dcterms:modified xsi:type="dcterms:W3CDTF">2021-07-30T01:06:00Z</dcterms:modified>
</cp:coreProperties>
</file>